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774F" w14:textId="77777777" w:rsidR="00FE067E" w:rsidRPr="0051461E" w:rsidRDefault="003C6034" w:rsidP="00CC1F3B">
      <w:pPr>
        <w:pStyle w:val="TitlePageOrigin"/>
        <w:rPr>
          <w:color w:val="auto"/>
        </w:rPr>
      </w:pPr>
      <w:r w:rsidRPr="0051461E">
        <w:rPr>
          <w:caps w:val="0"/>
          <w:color w:val="auto"/>
        </w:rPr>
        <w:t>WEST VIRGINIA LEGISLATURE</w:t>
      </w:r>
    </w:p>
    <w:p w14:paraId="273DCC5F" w14:textId="77777777" w:rsidR="00CD36CF" w:rsidRPr="0051461E" w:rsidRDefault="00CD36CF" w:rsidP="00CC1F3B">
      <w:pPr>
        <w:pStyle w:val="TitlePageSession"/>
        <w:rPr>
          <w:color w:val="auto"/>
        </w:rPr>
      </w:pPr>
      <w:r w:rsidRPr="0051461E">
        <w:rPr>
          <w:color w:val="auto"/>
        </w:rPr>
        <w:t>20</w:t>
      </w:r>
      <w:r w:rsidR="00EC5E63" w:rsidRPr="0051461E">
        <w:rPr>
          <w:color w:val="auto"/>
        </w:rPr>
        <w:t>2</w:t>
      </w:r>
      <w:r w:rsidR="00C62327" w:rsidRPr="0051461E">
        <w:rPr>
          <w:color w:val="auto"/>
        </w:rPr>
        <w:t>4</w:t>
      </w:r>
      <w:r w:rsidRPr="0051461E">
        <w:rPr>
          <w:color w:val="auto"/>
        </w:rPr>
        <w:t xml:space="preserve"> </w:t>
      </w:r>
      <w:r w:rsidR="003C6034" w:rsidRPr="0051461E">
        <w:rPr>
          <w:caps w:val="0"/>
          <w:color w:val="auto"/>
        </w:rPr>
        <w:t>REGULAR SESSION</w:t>
      </w:r>
    </w:p>
    <w:p w14:paraId="08D6149C" w14:textId="77777777" w:rsidR="00CD36CF" w:rsidRPr="0051461E" w:rsidRDefault="005E34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53A82A1E4E140278C83F170B0B4DCEF"/>
          </w:placeholder>
          <w:text/>
        </w:sdtPr>
        <w:sdtEndPr/>
        <w:sdtContent>
          <w:r w:rsidR="00AE48A0" w:rsidRPr="0051461E">
            <w:rPr>
              <w:color w:val="auto"/>
            </w:rPr>
            <w:t>Introduced</w:t>
          </w:r>
        </w:sdtContent>
      </w:sdt>
    </w:p>
    <w:p w14:paraId="17E14BB6" w14:textId="0184C880" w:rsidR="00CD36CF" w:rsidRPr="0051461E" w:rsidRDefault="005E34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612D2FB7B2C489380F53F8EC3FA411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1461E">
            <w:rPr>
              <w:color w:val="auto"/>
            </w:rPr>
            <w:t>House</w:t>
          </w:r>
        </w:sdtContent>
      </w:sdt>
      <w:r w:rsidR="00303684" w:rsidRPr="0051461E">
        <w:rPr>
          <w:color w:val="auto"/>
        </w:rPr>
        <w:t xml:space="preserve"> </w:t>
      </w:r>
      <w:r w:rsidR="00CD36CF" w:rsidRPr="005146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221B01A6A354F10A8A5EC5AC42E9BC6"/>
          </w:placeholder>
          <w:text/>
        </w:sdtPr>
        <w:sdtEndPr/>
        <w:sdtContent>
          <w:r>
            <w:rPr>
              <w:color w:val="auto"/>
            </w:rPr>
            <w:t>5433</w:t>
          </w:r>
        </w:sdtContent>
      </w:sdt>
    </w:p>
    <w:p w14:paraId="392250F2" w14:textId="5A3923BA" w:rsidR="00CD36CF" w:rsidRPr="0051461E" w:rsidRDefault="00CD36CF" w:rsidP="00CC1F3B">
      <w:pPr>
        <w:pStyle w:val="Sponsors"/>
        <w:rPr>
          <w:color w:val="auto"/>
        </w:rPr>
      </w:pPr>
      <w:r w:rsidRPr="005146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63B9D8D43854CBDB95392576E7FE934"/>
          </w:placeholder>
          <w:text w:multiLine="1"/>
        </w:sdtPr>
        <w:sdtEndPr/>
        <w:sdtContent>
          <w:r w:rsidR="006545C7" w:rsidRPr="0051461E">
            <w:rPr>
              <w:color w:val="auto"/>
            </w:rPr>
            <w:t>Delegate Horst</w:t>
          </w:r>
        </w:sdtContent>
      </w:sdt>
    </w:p>
    <w:p w14:paraId="748826DB" w14:textId="2027A3BD" w:rsidR="00E831B3" w:rsidRPr="0051461E" w:rsidRDefault="00CD36CF" w:rsidP="00CC1F3B">
      <w:pPr>
        <w:pStyle w:val="References"/>
        <w:rPr>
          <w:color w:val="auto"/>
        </w:rPr>
      </w:pPr>
      <w:r w:rsidRPr="005146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3FD0A7A82204FACB6DA2A9EB773AAA7"/>
          </w:placeholder>
          <w:text w:multiLine="1"/>
        </w:sdtPr>
        <w:sdtEndPr/>
        <w:sdtContent>
          <w:r w:rsidR="005E3409">
            <w:rPr>
              <w:color w:val="auto"/>
            </w:rPr>
            <w:t>Introduced February 02, 2024; Referred to the Committee on Government Organization</w:t>
          </w:r>
        </w:sdtContent>
      </w:sdt>
      <w:r w:rsidRPr="0051461E">
        <w:rPr>
          <w:color w:val="auto"/>
        </w:rPr>
        <w:t>]</w:t>
      </w:r>
    </w:p>
    <w:p w14:paraId="2647A2AF" w14:textId="73908E22" w:rsidR="00303684" w:rsidRPr="0051461E" w:rsidRDefault="0000526A" w:rsidP="00CC1F3B">
      <w:pPr>
        <w:pStyle w:val="TitleSection"/>
        <w:rPr>
          <w:color w:val="auto"/>
        </w:rPr>
      </w:pPr>
      <w:r w:rsidRPr="0051461E">
        <w:rPr>
          <w:color w:val="auto"/>
        </w:rPr>
        <w:lastRenderedPageBreak/>
        <w:t>A BILL</w:t>
      </w:r>
      <w:r w:rsidR="006545C7" w:rsidRPr="0051461E">
        <w:rPr>
          <w:color w:val="auto"/>
        </w:rPr>
        <w:t xml:space="preserve"> to amend </w:t>
      </w:r>
      <w:r w:rsidR="00C224CA" w:rsidRPr="0051461E">
        <w:rPr>
          <w:color w:val="auto"/>
        </w:rPr>
        <w:t xml:space="preserve">and reenact </w:t>
      </w:r>
      <w:bookmarkStart w:id="0" w:name="_Hlk157160706"/>
      <w:r w:rsidR="00C224CA" w:rsidRPr="0051461E">
        <w:rPr>
          <w:color w:val="auto"/>
        </w:rPr>
        <w:t>§30-6-8</w:t>
      </w:r>
      <w:bookmarkEnd w:id="0"/>
      <w:r w:rsidR="00C224CA" w:rsidRPr="0051461E">
        <w:rPr>
          <w:color w:val="auto"/>
        </w:rPr>
        <w:t xml:space="preserve"> and §30-6-9 of </w:t>
      </w:r>
      <w:r w:rsidR="006545C7" w:rsidRPr="0051461E">
        <w:rPr>
          <w:color w:val="auto"/>
        </w:rPr>
        <w:t>the Code of West Virginia, 1931, as amended</w:t>
      </w:r>
      <w:r w:rsidR="00582AA2" w:rsidRPr="0051461E">
        <w:rPr>
          <w:color w:val="auto"/>
        </w:rPr>
        <w:t>,</w:t>
      </w:r>
      <w:r w:rsidR="00C224CA" w:rsidRPr="0051461E">
        <w:rPr>
          <w:color w:val="auto"/>
        </w:rPr>
        <w:t xml:space="preserve"> relating to modifying the education and apprenticeship requirements to obtain a license for funeral directors and embalmers. </w:t>
      </w:r>
    </w:p>
    <w:p w14:paraId="2538E89F" w14:textId="77777777" w:rsidR="00303684" w:rsidRPr="0051461E" w:rsidRDefault="00303684" w:rsidP="00CC1F3B">
      <w:pPr>
        <w:pStyle w:val="EnactingClause"/>
        <w:rPr>
          <w:color w:val="auto"/>
        </w:rPr>
      </w:pPr>
      <w:r w:rsidRPr="0051461E">
        <w:rPr>
          <w:color w:val="auto"/>
        </w:rPr>
        <w:t>Be it enacted by the Legislature of West Virginia:</w:t>
      </w:r>
    </w:p>
    <w:p w14:paraId="1340D576" w14:textId="77777777" w:rsidR="003C6034" w:rsidRPr="0051461E" w:rsidRDefault="003C6034" w:rsidP="00CC1F3B">
      <w:pPr>
        <w:pStyle w:val="EnactingClause"/>
        <w:rPr>
          <w:color w:val="auto"/>
        </w:rPr>
        <w:sectPr w:rsidR="003C6034" w:rsidRPr="0051461E" w:rsidSect="00582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73662F" w14:textId="53DDA15A" w:rsidR="00582AA2" w:rsidRPr="0051461E" w:rsidRDefault="00582AA2" w:rsidP="009A0C3A">
      <w:pPr>
        <w:pStyle w:val="ArticleHeading"/>
        <w:rPr>
          <w:color w:val="auto"/>
        </w:rPr>
      </w:pPr>
      <w:r w:rsidRPr="0051461E">
        <w:rPr>
          <w:color w:val="auto"/>
        </w:rPr>
        <w:t>ARTICLE 6. BOARD OF FUNERAL SERVICE EXAMINERS.</w:t>
      </w:r>
    </w:p>
    <w:p w14:paraId="3D23042E" w14:textId="77777777" w:rsidR="00582AA2" w:rsidRPr="0051461E" w:rsidRDefault="00582AA2" w:rsidP="00D631BD">
      <w:pPr>
        <w:pStyle w:val="SectionHeading"/>
        <w:rPr>
          <w:color w:val="auto"/>
        </w:rPr>
      </w:pPr>
      <w:r w:rsidRPr="0051461E">
        <w:rPr>
          <w:color w:val="auto"/>
        </w:rPr>
        <w:t>§30-6-8. Embalmer license requirements.</w:t>
      </w:r>
    </w:p>
    <w:p w14:paraId="03642B23" w14:textId="77777777" w:rsidR="00582AA2" w:rsidRPr="0051461E" w:rsidRDefault="00582AA2" w:rsidP="00D631BD">
      <w:pPr>
        <w:pStyle w:val="SectionBody"/>
        <w:rPr>
          <w:color w:val="auto"/>
        </w:rPr>
        <w:sectPr w:rsidR="00582AA2" w:rsidRPr="0051461E" w:rsidSect="00C40CD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4D789B3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The board shall issue a license to practice embalming to an applicant who:</w:t>
      </w:r>
    </w:p>
    <w:p w14:paraId="4BCA6368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(a) Is free of a felony conviction bearing a rational nexus to the profession pursuant to §30-1-24 of this code;</w:t>
      </w:r>
    </w:p>
    <w:p w14:paraId="2E545C48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(b) Is 18 years of age or over;</w:t>
      </w:r>
    </w:p>
    <w:p w14:paraId="75650547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(c) Is a citizen of the United States or is eligible for employment in the United States;</w:t>
      </w:r>
    </w:p>
    <w:p w14:paraId="3F886DCD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(d) Has a high school diploma or its equivalent;</w:t>
      </w:r>
    </w:p>
    <w:p w14:paraId="6FE938CC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(e) Has completed one of the following education requirements, as evidenced by a transcript submitted to the board for evaluation:</w:t>
      </w:r>
    </w:p>
    <w:p w14:paraId="6134D674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(1)(A) Has an associate degree from an accredited college or university; or</w:t>
      </w:r>
    </w:p>
    <w:p w14:paraId="43141328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 xml:space="preserve">(2) Has successfully completed at least 60 semester hours or 90 quarter hours of academic work in an accredited college or university toward a baccalaureate degree with a declared major field of study; and </w:t>
      </w:r>
    </w:p>
    <w:p w14:paraId="742FB866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 xml:space="preserve">(3) </w:t>
      </w:r>
      <w:bookmarkStart w:id="1" w:name="_Hlk157157811"/>
      <w:r w:rsidRPr="0051461E">
        <w:rPr>
          <w:strike/>
          <w:color w:val="auto"/>
        </w:rPr>
        <w:t>Has graduated from a school of mortuary science, accredited by the American Board of Funeral Service Education, Inc., which requires as a prerequisite to graduation the completion of a course of study of not less than 12 months</w:t>
      </w:r>
      <w:bookmarkEnd w:id="1"/>
      <w:r w:rsidRPr="0051461E">
        <w:rPr>
          <w:strike/>
          <w:color w:val="auto"/>
        </w:rPr>
        <w:t>; or</w:t>
      </w:r>
    </w:p>
    <w:p w14:paraId="65C21D35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(B) Has a bachelor degree in mortuary science from an accredited college or university;</w:t>
      </w:r>
    </w:p>
    <w:p w14:paraId="4A9F6507" w14:textId="147B50FC" w:rsidR="009303E5" w:rsidRPr="0051461E" w:rsidRDefault="001215DD" w:rsidP="00D631BD">
      <w:pPr>
        <w:pStyle w:val="SectionBody"/>
        <w:rPr>
          <w:color w:val="auto"/>
          <w:u w:val="single"/>
        </w:rPr>
      </w:pPr>
      <w:r w:rsidRPr="0051461E">
        <w:rPr>
          <w:color w:val="auto"/>
          <w:u w:val="single"/>
        </w:rPr>
        <w:t>(</w:t>
      </w:r>
      <w:r w:rsidR="00FF384F" w:rsidRPr="0051461E">
        <w:rPr>
          <w:color w:val="auto"/>
          <w:u w:val="single"/>
        </w:rPr>
        <w:t>e</w:t>
      </w:r>
      <w:r w:rsidRPr="0051461E">
        <w:rPr>
          <w:color w:val="auto"/>
          <w:u w:val="single"/>
        </w:rPr>
        <w:t xml:space="preserve">) </w:t>
      </w:r>
      <w:bookmarkStart w:id="2" w:name="_Hlk157158692"/>
      <w:r w:rsidR="009303E5" w:rsidRPr="0051461E">
        <w:rPr>
          <w:color w:val="auto"/>
          <w:u w:val="single"/>
        </w:rPr>
        <w:t xml:space="preserve">Has graduated from a school of mortuary science, accredited by the American Board of Funeral Service Education, Inc., which requires as a prerequisite to graduation the completion of a course of study of not less than 12 months;  </w:t>
      </w:r>
    </w:p>
    <w:bookmarkEnd w:id="2"/>
    <w:p w14:paraId="680F4E7B" w14:textId="77777777" w:rsidR="00C224CA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(f) Has completed a one-year apprenticeship</w:t>
      </w:r>
      <w:r w:rsidR="00C224CA" w:rsidRPr="0051461E">
        <w:rPr>
          <w:color w:val="auto"/>
        </w:rPr>
        <w:t>:</w:t>
      </w:r>
    </w:p>
    <w:p w14:paraId="62E779B5" w14:textId="3B01F03D" w:rsidR="00582AA2" w:rsidRPr="0051461E" w:rsidRDefault="00C224CA" w:rsidP="00D631BD">
      <w:pPr>
        <w:pStyle w:val="SectionBody"/>
        <w:rPr>
          <w:color w:val="auto"/>
          <w:u w:val="single"/>
        </w:rPr>
      </w:pPr>
      <w:r w:rsidRPr="0051461E">
        <w:rPr>
          <w:color w:val="auto"/>
          <w:u w:val="single"/>
        </w:rPr>
        <w:t>(A)</w:t>
      </w:r>
      <w:r w:rsidR="00582AA2" w:rsidRPr="0051461E">
        <w:rPr>
          <w:color w:val="auto"/>
          <w:u w:val="single"/>
        </w:rPr>
        <w:t xml:space="preserve"> </w:t>
      </w:r>
      <w:r w:rsidRPr="0051461E">
        <w:rPr>
          <w:color w:val="auto"/>
        </w:rPr>
        <w:t>U</w:t>
      </w:r>
      <w:r w:rsidR="00582AA2" w:rsidRPr="0051461E">
        <w:rPr>
          <w:color w:val="auto"/>
        </w:rPr>
        <w:t>nder the supervision of a licensed embalmer and funeral director actively and lawfully engaged in the practice of embalming and funeral directing in this state</w:t>
      </w:r>
      <w:r w:rsidRPr="0051461E">
        <w:rPr>
          <w:color w:val="auto"/>
        </w:rPr>
        <w:t>;</w:t>
      </w:r>
      <w:r w:rsidR="00582AA2" w:rsidRPr="0051461E">
        <w:rPr>
          <w:color w:val="auto"/>
        </w:rPr>
        <w:t xml:space="preserve"> </w:t>
      </w:r>
      <w:r w:rsidR="00582AA2" w:rsidRPr="0051461E">
        <w:rPr>
          <w:strike/>
          <w:color w:val="auto"/>
        </w:rPr>
        <w:t>which apprenticeship consisted of</w:t>
      </w:r>
      <w:r w:rsidRPr="0051461E">
        <w:rPr>
          <w:color w:val="auto"/>
        </w:rPr>
        <w:t xml:space="preserve"> </w:t>
      </w:r>
      <w:r w:rsidRPr="0051461E">
        <w:rPr>
          <w:color w:val="auto"/>
          <w:u w:val="single"/>
        </w:rPr>
        <w:t>or</w:t>
      </w:r>
    </w:p>
    <w:p w14:paraId="41AF09B4" w14:textId="73BC4CB9" w:rsidR="00C224CA" w:rsidRPr="0051461E" w:rsidRDefault="00C224CA" w:rsidP="00D631BD">
      <w:pPr>
        <w:pStyle w:val="SectionBody"/>
        <w:rPr>
          <w:color w:val="auto"/>
        </w:rPr>
      </w:pPr>
      <w:r w:rsidRPr="0051461E">
        <w:rPr>
          <w:color w:val="auto"/>
          <w:u w:val="single"/>
        </w:rPr>
        <w:t xml:space="preserve">(B) For a mortuary school for embalmers. </w:t>
      </w:r>
    </w:p>
    <w:p w14:paraId="6534ED78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(1) Diligent attention to the work in the course of regular and steady employment and not as a side issue to another employment; and</w:t>
      </w:r>
    </w:p>
    <w:p w14:paraId="3A86F0D5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(2) The apprentice taking an active part in:</w:t>
      </w:r>
    </w:p>
    <w:p w14:paraId="65D1E5DB" w14:textId="77777777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(A) The operation of embalming not less than 35 dead human bodies; and</w:t>
      </w:r>
    </w:p>
    <w:p w14:paraId="406BF187" w14:textId="20339D9A" w:rsidR="00582AA2" w:rsidRPr="0051461E" w:rsidRDefault="00582AA2" w:rsidP="00D631BD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(B) Conducting not less than 35 funeral services</w:t>
      </w:r>
    </w:p>
    <w:p w14:paraId="081DA243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(g) Passes, with an average score of not less than 75 percent, the following examinations:</w:t>
      </w:r>
    </w:p>
    <w:p w14:paraId="73E68C20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(1) The International Conference of Funeral Service Examining Boards examination at a testing site provided by the national conference, which passage is a condition precedent to taking the state law examination;</w:t>
      </w:r>
    </w:p>
    <w:p w14:paraId="6E9A92C5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(2) The West Virginia Laws, Rules, and Regulations Examination, administered by the International Conference of Funeral Service Examining Boards; and</w:t>
      </w:r>
    </w:p>
    <w:p w14:paraId="3AFD862E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(3) Any other examination required by the board; and</w:t>
      </w:r>
    </w:p>
    <w:p w14:paraId="2B115ADE" w14:textId="77777777" w:rsidR="00582AA2" w:rsidRPr="0051461E" w:rsidRDefault="00582AA2" w:rsidP="00D631BD">
      <w:pPr>
        <w:pStyle w:val="SectionBody"/>
        <w:rPr>
          <w:color w:val="auto"/>
        </w:rPr>
      </w:pPr>
      <w:r w:rsidRPr="0051461E">
        <w:rPr>
          <w:color w:val="auto"/>
        </w:rPr>
        <w:t>(h) Has paid all the appropriate fees.</w:t>
      </w:r>
    </w:p>
    <w:p w14:paraId="53D7CD6A" w14:textId="77777777" w:rsidR="00582AA2" w:rsidRPr="0051461E" w:rsidRDefault="00582AA2" w:rsidP="00D631BD">
      <w:pPr>
        <w:pStyle w:val="SectionBody"/>
        <w:rPr>
          <w:rFonts w:eastAsia="Times New Roman"/>
          <w:color w:val="auto"/>
        </w:rPr>
      </w:pPr>
      <w:r w:rsidRPr="0051461E">
        <w:rPr>
          <w:rFonts w:eastAsia="Times New Roman"/>
          <w:color w:val="auto"/>
        </w:rPr>
        <w:t xml:space="preserve">A license to practice embalming issued by the board prior to July 1, 2012, shall for all purposes be considered a license issued under this section: </w:t>
      </w:r>
      <w:r w:rsidRPr="0051461E">
        <w:rPr>
          <w:rFonts w:eastAsia="Times New Roman"/>
          <w:i/>
          <w:color w:val="auto"/>
        </w:rPr>
        <w:t>Provided</w:t>
      </w:r>
      <w:r w:rsidRPr="0051461E">
        <w:rPr>
          <w:rFonts w:eastAsia="Times New Roman"/>
          <w:iCs/>
          <w:color w:val="auto"/>
        </w:rPr>
        <w:t>,</w:t>
      </w:r>
      <w:r w:rsidRPr="0051461E">
        <w:rPr>
          <w:rFonts w:eastAsia="Times New Roman"/>
          <w:color w:val="auto"/>
        </w:rPr>
        <w:t xml:space="preserve"> That a person holding a license issued prior to July 1, 2012, must renew the license pursuant to the provisions of this article.</w:t>
      </w:r>
    </w:p>
    <w:p w14:paraId="52D90D90" w14:textId="77777777" w:rsidR="00582AA2" w:rsidRPr="0051461E" w:rsidRDefault="00582AA2" w:rsidP="009A0C3A">
      <w:pPr>
        <w:pStyle w:val="ArticleHeading"/>
        <w:rPr>
          <w:color w:val="auto"/>
        </w:rPr>
        <w:sectPr w:rsidR="00582AA2" w:rsidRPr="0051461E" w:rsidSect="00582A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5E217C7" w14:textId="77777777" w:rsidR="00582AA2" w:rsidRPr="0051461E" w:rsidRDefault="00582AA2" w:rsidP="00D34DFC">
      <w:pPr>
        <w:pStyle w:val="SectionHeading"/>
        <w:rPr>
          <w:color w:val="auto"/>
        </w:rPr>
      </w:pPr>
      <w:r w:rsidRPr="0051461E">
        <w:rPr>
          <w:color w:val="auto"/>
        </w:rPr>
        <w:t>§30-6-9. Funeral director license requirements.</w:t>
      </w:r>
    </w:p>
    <w:p w14:paraId="5DB71D62" w14:textId="77777777" w:rsidR="00582AA2" w:rsidRPr="0051461E" w:rsidRDefault="00582AA2" w:rsidP="00D34DFC">
      <w:pPr>
        <w:pStyle w:val="SectionBody"/>
        <w:rPr>
          <w:color w:val="auto"/>
        </w:rPr>
        <w:sectPr w:rsidR="00582AA2" w:rsidRPr="0051461E" w:rsidSect="00582A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EF2E9D" w14:textId="77777777" w:rsidR="00582AA2" w:rsidRPr="0051461E" w:rsidRDefault="00582AA2" w:rsidP="00D34DFC">
      <w:pPr>
        <w:pStyle w:val="SectionBody"/>
        <w:rPr>
          <w:color w:val="auto"/>
        </w:rPr>
      </w:pPr>
      <w:r w:rsidRPr="0051461E">
        <w:rPr>
          <w:color w:val="auto"/>
        </w:rPr>
        <w:t>(a) The board shall issue a license to practice funeral directing to an applicant who meets the following requirements:</w:t>
      </w:r>
    </w:p>
    <w:p w14:paraId="76DC1A18" w14:textId="4FB8A941" w:rsidR="00582AA2" w:rsidRPr="0051461E" w:rsidRDefault="00582AA2" w:rsidP="00EC3607">
      <w:pPr>
        <w:pStyle w:val="SectionBody"/>
        <w:rPr>
          <w:color w:val="auto"/>
          <w:u w:val="single"/>
        </w:rPr>
      </w:pPr>
      <w:r w:rsidRPr="0051461E">
        <w:rPr>
          <w:color w:val="auto"/>
        </w:rPr>
        <w:t xml:space="preserve">(1) </w:t>
      </w:r>
      <w:r w:rsidRPr="0051461E">
        <w:rPr>
          <w:strike/>
          <w:color w:val="auto"/>
        </w:rPr>
        <w:t>Completed a bachelor’s degree from an accredited institution</w:t>
      </w:r>
      <w:r w:rsidR="00EC3607" w:rsidRPr="0051461E">
        <w:rPr>
          <w:color w:val="auto"/>
          <w:u w:val="single"/>
        </w:rPr>
        <w:t xml:space="preserve"> Has </w:t>
      </w:r>
      <w:r w:rsidR="00C90383" w:rsidRPr="0051461E">
        <w:rPr>
          <w:color w:val="auto"/>
          <w:u w:val="single"/>
        </w:rPr>
        <w:t xml:space="preserve">successfully completed a program of study in Funeral Services Education consisting of not less than 30 </w:t>
      </w:r>
      <w:r w:rsidR="00C224CA" w:rsidRPr="0051461E">
        <w:rPr>
          <w:color w:val="auto"/>
          <w:u w:val="single"/>
        </w:rPr>
        <w:t>h</w:t>
      </w:r>
      <w:r w:rsidR="00C90383" w:rsidRPr="0051461E">
        <w:rPr>
          <w:color w:val="auto"/>
          <w:u w:val="single"/>
        </w:rPr>
        <w:t xml:space="preserve">ours </w:t>
      </w:r>
      <w:r w:rsidR="00EC3607" w:rsidRPr="0051461E">
        <w:rPr>
          <w:color w:val="auto"/>
          <w:u w:val="single"/>
        </w:rPr>
        <w:t>from a school accredited by the American Board of Funeral Service Education</w:t>
      </w:r>
      <w:r w:rsidR="00C90383" w:rsidRPr="0051461E">
        <w:rPr>
          <w:color w:val="auto"/>
          <w:u w:val="single"/>
        </w:rPr>
        <w:t xml:space="preserve"> and evidenced by an official transcript</w:t>
      </w:r>
      <w:r w:rsidR="00EC3607" w:rsidRPr="0051461E">
        <w:rPr>
          <w:color w:val="auto"/>
        </w:rPr>
        <w:t>;</w:t>
      </w:r>
      <w:r w:rsidRPr="0051461E">
        <w:rPr>
          <w:color w:val="auto"/>
        </w:rPr>
        <w:t xml:space="preserve"> and </w:t>
      </w:r>
    </w:p>
    <w:p w14:paraId="74E1FB7C" w14:textId="40ACA5D3" w:rsidR="00582AA2" w:rsidRPr="0051461E" w:rsidRDefault="00582AA2" w:rsidP="00D34DFC">
      <w:pPr>
        <w:pStyle w:val="SectionBody"/>
        <w:rPr>
          <w:color w:val="auto"/>
        </w:rPr>
      </w:pPr>
      <w:r w:rsidRPr="0051461E">
        <w:rPr>
          <w:color w:val="auto"/>
        </w:rPr>
        <w:t xml:space="preserve">(2) </w:t>
      </w:r>
      <w:r w:rsidR="00C90383" w:rsidRPr="0051461E">
        <w:rPr>
          <w:color w:val="auto"/>
          <w:u w:val="single"/>
        </w:rPr>
        <w:t>Either</w:t>
      </w:r>
      <w:r w:rsidR="00C90383" w:rsidRPr="0051461E">
        <w:rPr>
          <w:color w:val="auto"/>
        </w:rPr>
        <w:t xml:space="preserve"> c</w:t>
      </w:r>
      <w:r w:rsidRPr="0051461E">
        <w:rPr>
          <w:color w:val="auto"/>
        </w:rPr>
        <w:t>ompleted a two-year apprenticeship under the supervision of a licensee in charge or an active licensed funeral director</w:t>
      </w:r>
      <w:r w:rsidRPr="0051461E">
        <w:rPr>
          <w:strike/>
          <w:color w:val="auto"/>
        </w:rPr>
        <w:t>; and</w:t>
      </w:r>
      <w:r w:rsidRPr="0051461E">
        <w:rPr>
          <w:color w:val="auto"/>
        </w:rPr>
        <w:t xml:space="preserve"> </w:t>
      </w:r>
      <w:r w:rsidR="00C90383" w:rsidRPr="0051461E">
        <w:rPr>
          <w:color w:val="auto"/>
          <w:u w:val="single"/>
        </w:rPr>
        <w:t>or completed a one</w:t>
      </w:r>
      <w:r w:rsidR="00C224CA" w:rsidRPr="0051461E">
        <w:rPr>
          <w:color w:val="auto"/>
          <w:u w:val="single"/>
        </w:rPr>
        <w:t>-</w:t>
      </w:r>
      <w:r w:rsidR="00C90383" w:rsidRPr="0051461E">
        <w:rPr>
          <w:color w:val="auto"/>
          <w:u w:val="single"/>
        </w:rPr>
        <w:t xml:space="preserve">year apprenticeship with a mortuary school.  </w:t>
      </w:r>
    </w:p>
    <w:p w14:paraId="1C79AC20" w14:textId="418BEC43" w:rsidR="00582AA2" w:rsidRPr="0051461E" w:rsidRDefault="00582AA2" w:rsidP="00D34DFC">
      <w:pPr>
        <w:pStyle w:val="SectionBody"/>
        <w:rPr>
          <w:color w:val="auto"/>
        </w:rPr>
      </w:pPr>
      <w:r w:rsidRPr="0051461E">
        <w:rPr>
          <w:color w:val="auto"/>
        </w:rPr>
        <w:t>(3) Has paid all the appropriate fees</w:t>
      </w:r>
      <w:r w:rsidR="00C224CA" w:rsidRPr="0051461E">
        <w:rPr>
          <w:color w:val="auto"/>
          <w:u w:val="single"/>
        </w:rPr>
        <w:t>; and</w:t>
      </w:r>
    </w:p>
    <w:p w14:paraId="02CD06A5" w14:textId="77777777" w:rsidR="00582AA2" w:rsidRPr="0051461E" w:rsidRDefault="00582AA2" w:rsidP="00D34DFC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(b) The two-year apprenticeship must consist of the following work:</w:t>
      </w:r>
    </w:p>
    <w:p w14:paraId="0E849234" w14:textId="77777777" w:rsidR="00582AA2" w:rsidRPr="0051461E" w:rsidRDefault="00582AA2" w:rsidP="00D34DFC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(1) Diligent attention to the work in the course, or regular and steady employment, and not as a side issue to another employment;</w:t>
      </w:r>
    </w:p>
    <w:p w14:paraId="0EE99975" w14:textId="77777777" w:rsidR="00582AA2" w:rsidRPr="0051461E" w:rsidRDefault="00582AA2" w:rsidP="00D34DFC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(2) Conducting not less than 35 disposition arrangements for individuals;</w:t>
      </w:r>
    </w:p>
    <w:p w14:paraId="32B0C957" w14:textId="77777777" w:rsidR="00582AA2" w:rsidRPr="0051461E" w:rsidRDefault="00582AA2" w:rsidP="00D34DFC">
      <w:pPr>
        <w:pStyle w:val="SectionBody"/>
        <w:rPr>
          <w:strike/>
          <w:color w:val="auto"/>
        </w:rPr>
      </w:pPr>
      <w:r w:rsidRPr="0051461E">
        <w:rPr>
          <w:strike/>
          <w:color w:val="auto"/>
        </w:rPr>
        <w:t>(3) Conducting not less than 35 funeral and/or memorial services; and</w:t>
      </w:r>
    </w:p>
    <w:p w14:paraId="4328CC0C" w14:textId="77777777" w:rsidR="00582AA2" w:rsidRPr="0051461E" w:rsidRDefault="00582AA2" w:rsidP="00D34DFC">
      <w:pPr>
        <w:pStyle w:val="SectionBody"/>
        <w:rPr>
          <w:color w:val="auto"/>
        </w:rPr>
      </w:pPr>
      <w:r w:rsidRPr="0051461E">
        <w:rPr>
          <w:color w:val="auto"/>
        </w:rPr>
        <w:t xml:space="preserve">(4) Passes with an average score of not less than 75 percent, the West Virginia Laws, Rules, and Regulations Examination. </w:t>
      </w:r>
    </w:p>
    <w:p w14:paraId="0F28C01B" w14:textId="33B8033A" w:rsidR="00582AA2" w:rsidRPr="0051461E" w:rsidRDefault="00582AA2" w:rsidP="00D34DFC">
      <w:pPr>
        <w:pStyle w:val="SectionBody"/>
        <w:rPr>
          <w:color w:val="auto"/>
        </w:rPr>
      </w:pPr>
      <w:r w:rsidRPr="0051461E">
        <w:rPr>
          <w:rFonts w:eastAsia="Times New Roman"/>
          <w:strike/>
          <w:color w:val="auto"/>
        </w:rPr>
        <w:t>(c)</w:t>
      </w:r>
      <w:r w:rsidR="00C224CA" w:rsidRPr="0051461E">
        <w:rPr>
          <w:rFonts w:eastAsia="Times New Roman"/>
          <w:color w:val="auto"/>
          <w:u w:val="single"/>
        </w:rPr>
        <w:t>(b)</w:t>
      </w:r>
      <w:r w:rsidRPr="0051461E">
        <w:rPr>
          <w:rFonts w:eastAsia="Times New Roman"/>
          <w:color w:val="auto"/>
        </w:rPr>
        <w:t xml:space="preserve"> A license to practice funeral directing issued by the board prior to July 1, 2002, shall for all purposes be considered a license issued under this section:</w:t>
      </w:r>
      <w:r w:rsidRPr="0051461E">
        <w:rPr>
          <w:rFonts w:eastAsia="Times New Roman"/>
          <w:iCs/>
          <w:color w:val="auto"/>
        </w:rPr>
        <w:t xml:space="preserve"> </w:t>
      </w:r>
      <w:r w:rsidRPr="0051461E">
        <w:rPr>
          <w:rFonts w:eastAsia="Times New Roman"/>
          <w:i/>
          <w:color w:val="auto"/>
        </w:rPr>
        <w:t>Provided</w:t>
      </w:r>
      <w:r w:rsidRPr="0051461E">
        <w:rPr>
          <w:rFonts w:eastAsia="Times New Roman"/>
          <w:iCs/>
          <w:color w:val="auto"/>
        </w:rPr>
        <w:t>,</w:t>
      </w:r>
      <w:r w:rsidRPr="0051461E">
        <w:rPr>
          <w:rFonts w:eastAsia="Times New Roman"/>
          <w:color w:val="auto"/>
        </w:rPr>
        <w:t xml:space="preserve"> That a person holding a license issued prior to July 1, 2022, must renew the license pursuant to the provisions of this article.</w:t>
      </w:r>
    </w:p>
    <w:p w14:paraId="5D0EA1B1" w14:textId="77777777" w:rsidR="00C33014" w:rsidRPr="0051461E" w:rsidRDefault="00C33014" w:rsidP="00CC1F3B">
      <w:pPr>
        <w:pStyle w:val="Note"/>
        <w:rPr>
          <w:color w:val="auto"/>
        </w:rPr>
      </w:pPr>
    </w:p>
    <w:p w14:paraId="3A291AA5" w14:textId="50898DF4" w:rsidR="00F60CFA" w:rsidRPr="0051461E" w:rsidRDefault="00CF1DCA" w:rsidP="00F60CFA">
      <w:pPr>
        <w:pStyle w:val="Note"/>
        <w:rPr>
          <w:color w:val="auto"/>
        </w:rPr>
      </w:pPr>
      <w:r w:rsidRPr="0051461E">
        <w:rPr>
          <w:color w:val="auto"/>
        </w:rPr>
        <w:t>NOTE: The</w:t>
      </w:r>
      <w:r w:rsidR="006865E9" w:rsidRPr="0051461E">
        <w:rPr>
          <w:color w:val="auto"/>
        </w:rPr>
        <w:t xml:space="preserve"> purpose of this bill is to </w:t>
      </w:r>
      <w:r w:rsidR="00F60CFA" w:rsidRPr="0051461E">
        <w:rPr>
          <w:color w:val="auto"/>
        </w:rPr>
        <w:t xml:space="preserve">modify the education and apprenticeship requirements to obtain a license for funeral directors and embalmers. </w:t>
      </w:r>
    </w:p>
    <w:p w14:paraId="4FE4DE20" w14:textId="77777777" w:rsidR="006865E9" w:rsidRPr="0051461E" w:rsidRDefault="00AE48A0" w:rsidP="00CC1F3B">
      <w:pPr>
        <w:pStyle w:val="Note"/>
        <w:rPr>
          <w:color w:val="auto"/>
        </w:rPr>
      </w:pPr>
      <w:r w:rsidRPr="005146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1461E" w:rsidSect="00582A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8EC" w14:textId="77777777" w:rsidR="006545C7" w:rsidRPr="00B844FE" w:rsidRDefault="006545C7" w:rsidP="00B844FE">
      <w:r>
        <w:separator/>
      </w:r>
    </w:p>
  </w:endnote>
  <w:endnote w:type="continuationSeparator" w:id="0">
    <w:p w14:paraId="0C869B81" w14:textId="77777777" w:rsidR="006545C7" w:rsidRPr="00B844FE" w:rsidRDefault="006545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B9C870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F3EFE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42C7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86AD" w14:textId="77777777" w:rsidR="00C95467" w:rsidRDefault="00C9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4DB7" w14:textId="77777777" w:rsidR="006545C7" w:rsidRPr="00B844FE" w:rsidRDefault="006545C7" w:rsidP="00B844FE">
      <w:r>
        <w:separator/>
      </w:r>
    </w:p>
  </w:footnote>
  <w:footnote w:type="continuationSeparator" w:id="0">
    <w:p w14:paraId="27CA1107" w14:textId="77777777" w:rsidR="006545C7" w:rsidRPr="00B844FE" w:rsidRDefault="006545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9034" w14:textId="77777777" w:rsidR="002A0269" w:rsidRPr="00B844FE" w:rsidRDefault="005E3409">
    <w:pPr>
      <w:pStyle w:val="Header"/>
    </w:pPr>
    <w:sdt>
      <w:sdtPr>
        <w:id w:val="-684364211"/>
        <w:placeholder>
          <w:docPart w:val="0612D2FB7B2C489380F53F8EC3FA4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612D2FB7B2C489380F53F8EC3FA411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1D5" w14:textId="360E544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D598A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D598A">
          <w:rPr>
            <w:sz w:val="22"/>
            <w:szCs w:val="22"/>
          </w:rPr>
          <w:t>2024R3207</w:t>
        </w:r>
      </w:sdtContent>
    </w:sdt>
  </w:p>
  <w:p w14:paraId="0B2F281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5D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7"/>
    <w:rsid w:val="0000526A"/>
    <w:rsid w:val="000573A9"/>
    <w:rsid w:val="00085D22"/>
    <w:rsid w:val="00093AB0"/>
    <w:rsid w:val="000C5C77"/>
    <w:rsid w:val="000E3912"/>
    <w:rsid w:val="0010070F"/>
    <w:rsid w:val="001215DD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1461E"/>
    <w:rsid w:val="00582AA2"/>
    <w:rsid w:val="005A5366"/>
    <w:rsid w:val="005D598A"/>
    <w:rsid w:val="005E3409"/>
    <w:rsid w:val="006369EB"/>
    <w:rsid w:val="00637E73"/>
    <w:rsid w:val="006545C7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303E5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4348"/>
    <w:rsid w:val="00B66B81"/>
    <w:rsid w:val="00B71E6F"/>
    <w:rsid w:val="00B80C20"/>
    <w:rsid w:val="00B844FE"/>
    <w:rsid w:val="00B86B4F"/>
    <w:rsid w:val="00BA1F84"/>
    <w:rsid w:val="00BC562B"/>
    <w:rsid w:val="00C224CA"/>
    <w:rsid w:val="00C33014"/>
    <w:rsid w:val="00C33434"/>
    <w:rsid w:val="00C34869"/>
    <w:rsid w:val="00C42EB6"/>
    <w:rsid w:val="00C62327"/>
    <w:rsid w:val="00C85096"/>
    <w:rsid w:val="00C90383"/>
    <w:rsid w:val="00C95467"/>
    <w:rsid w:val="00CB20EF"/>
    <w:rsid w:val="00CC1F3B"/>
    <w:rsid w:val="00CD12CB"/>
    <w:rsid w:val="00CD36CF"/>
    <w:rsid w:val="00CF1DCA"/>
    <w:rsid w:val="00D579FC"/>
    <w:rsid w:val="00D81C16"/>
    <w:rsid w:val="00DE526B"/>
    <w:rsid w:val="00DE7141"/>
    <w:rsid w:val="00DF199D"/>
    <w:rsid w:val="00E01542"/>
    <w:rsid w:val="00E365F1"/>
    <w:rsid w:val="00E62F48"/>
    <w:rsid w:val="00E831B3"/>
    <w:rsid w:val="00E95FBC"/>
    <w:rsid w:val="00EC3607"/>
    <w:rsid w:val="00EC5E63"/>
    <w:rsid w:val="00EE70CB"/>
    <w:rsid w:val="00F41CA2"/>
    <w:rsid w:val="00F443C0"/>
    <w:rsid w:val="00F546CB"/>
    <w:rsid w:val="00F60CFA"/>
    <w:rsid w:val="00F62EFB"/>
    <w:rsid w:val="00F939A4"/>
    <w:rsid w:val="00FA7B09"/>
    <w:rsid w:val="00FD5B51"/>
    <w:rsid w:val="00FE067E"/>
    <w:rsid w:val="00FE208F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9D196"/>
  <w15:chartTrackingRefBased/>
  <w15:docId w15:val="{D50D57AB-8B62-4070-BD0F-5E437F1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82AA2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582AA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A82A1E4E140278C83F170B0B4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9F22-4899-4E36-BE15-6A4385700D13}"/>
      </w:docPartPr>
      <w:docPartBody>
        <w:p w:rsidR="005B4A22" w:rsidRDefault="005B4A22">
          <w:pPr>
            <w:pStyle w:val="D53A82A1E4E140278C83F170B0B4DCEF"/>
          </w:pPr>
          <w:r w:rsidRPr="00B844FE">
            <w:t>Prefix Text</w:t>
          </w:r>
        </w:p>
      </w:docPartBody>
    </w:docPart>
    <w:docPart>
      <w:docPartPr>
        <w:name w:val="0612D2FB7B2C489380F53F8EC3FA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8028-0299-47EB-989A-421E2114E97B}"/>
      </w:docPartPr>
      <w:docPartBody>
        <w:p w:rsidR="005B4A22" w:rsidRDefault="005B4A22">
          <w:pPr>
            <w:pStyle w:val="0612D2FB7B2C489380F53F8EC3FA4114"/>
          </w:pPr>
          <w:r w:rsidRPr="00B844FE">
            <w:t>[Type here]</w:t>
          </w:r>
        </w:p>
      </w:docPartBody>
    </w:docPart>
    <w:docPart>
      <w:docPartPr>
        <w:name w:val="6221B01A6A354F10A8A5EC5AC42E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A0B6-27E8-43DF-AE4A-CB2CCEEA09D8}"/>
      </w:docPartPr>
      <w:docPartBody>
        <w:p w:rsidR="005B4A22" w:rsidRDefault="005B4A22">
          <w:pPr>
            <w:pStyle w:val="6221B01A6A354F10A8A5EC5AC42E9BC6"/>
          </w:pPr>
          <w:r w:rsidRPr="00B844FE">
            <w:t>Number</w:t>
          </w:r>
        </w:p>
      </w:docPartBody>
    </w:docPart>
    <w:docPart>
      <w:docPartPr>
        <w:name w:val="263B9D8D43854CBDB95392576E7F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C8E8-9AE3-4C44-A65F-FD42E69F4D27}"/>
      </w:docPartPr>
      <w:docPartBody>
        <w:p w:rsidR="005B4A22" w:rsidRDefault="005B4A22">
          <w:pPr>
            <w:pStyle w:val="263B9D8D43854CBDB95392576E7FE934"/>
          </w:pPr>
          <w:r w:rsidRPr="00B844FE">
            <w:t>Enter Sponsors Here</w:t>
          </w:r>
        </w:p>
      </w:docPartBody>
    </w:docPart>
    <w:docPart>
      <w:docPartPr>
        <w:name w:val="53FD0A7A82204FACB6DA2A9EB773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800B-6D69-4209-93C1-0A7DA485A054}"/>
      </w:docPartPr>
      <w:docPartBody>
        <w:p w:rsidR="005B4A22" w:rsidRDefault="005B4A22">
          <w:pPr>
            <w:pStyle w:val="53FD0A7A82204FACB6DA2A9EB773AAA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2"/>
    <w:rsid w:val="005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3A82A1E4E140278C83F170B0B4DCEF">
    <w:name w:val="D53A82A1E4E140278C83F170B0B4DCEF"/>
  </w:style>
  <w:style w:type="paragraph" w:customStyle="1" w:styleId="0612D2FB7B2C489380F53F8EC3FA4114">
    <w:name w:val="0612D2FB7B2C489380F53F8EC3FA4114"/>
  </w:style>
  <w:style w:type="paragraph" w:customStyle="1" w:styleId="6221B01A6A354F10A8A5EC5AC42E9BC6">
    <w:name w:val="6221B01A6A354F10A8A5EC5AC42E9BC6"/>
  </w:style>
  <w:style w:type="paragraph" w:customStyle="1" w:styleId="263B9D8D43854CBDB95392576E7FE934">
    <w:name w:val="263B9D8D43854CBDB95392576E7FE9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FD0A7A82204FACB6DA2A9EB773AAA7">
    <w:name w:val="53FD0A7A82204FACB6DA2A9EB773A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ARTICLE 6. BOARD OF FUNERAL SERVICE EXAMINERS.</vt:lpstr>
      <vt:lpstr>    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2024-02-02T13:49:00Z</dcterms:created>
  <dcterms:modified xsi:type="dcterms:W3CDTF">2024-02-02T13:49:00Z</dcterms:modified>
</cp:coreProperties>
</file>